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5C50" w14:textId="77777777" w:rsidR="00166739" w:rsidRDefault="0006384D" w:rsidP="00A8466C">
      <w:pPr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54EFC" wp14:editId="2B9408E4">
                <wp:simplePos x="0" y="0"/>
                <wp:positionH relativeFrom="column">
                  <wp:posOffset>-913765</wp:posOffset>
                </wp:positionH>
                <wp:positionV relativeFrom="paragraph">
                  <wp:posOffset>110490</wp:posOffset>
                </wp:positionV>
                <wp:extent cx="2057400" cy="7943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FAEA4" w14:textId="77777777" w:rsidR="00D46CC6" w:rsidRPr="003739E0" w:rsidRDefault="00D46CC6" w:rsidP="00DA4E32">
                            <w:pPr>
                              <w:tabs>
                                <w:tab w:val="left" w:pos="1620"/>
                              </w:tabs>
                              <w:spacing w:after="120" w:line="360" w:lineRule="auto"/>
                              <w:ind w:left="994"/>
                              <w:jc w:val="right"/>
                              <w:rPr>
                                <w:rFonts w:ascii="Arial" w:hAnsi="Arial"/>
                                <w:b/>
                                <w:color w:val="264A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64A64"/>
                                <w:sz w:val="18"/>
                                <w:szCs w:val="18"/>
                              </w:rPr>
                              <w:t>Adminis</w:t>
                            </w:r>
                            <w:r w:rsidRPr="003739E0">
                              <w:rPr>
                                <w:rFonts w:ascii="Arial" w:hAnsi="Arial"/>
                                <w:b/>
                                <w:color w:val="264A64"/>
                                <w:sz w:val="18"/>
                                <w:szCs w:val="18"/>
                              </w:rPr>
                              <w:t>tration for</w:t>
                            </w:r>
                            <w:r w:rsidRPr="003739E0">
                              <w:rPr>
                                <w:rFonts w:ascii="Arial" w:hAnsi="Arial"/>
                                <w:b/>
                                <w:color w:val="264A64"/>
                                <w:sz w:val="18"/>
                                <w:szCs w:val="18"/>
                              </w:rPr>
                              <w:br/>
                              <w:t>Children &amp; Families</w:t>
                            </w:r>
                          </w:p>
                          <w:p w14:paraId="597B7FC0" w14:textId="77777777" w:rsidR="00D46CC6" w:rsidRPr="009967FA" w:rsidRDefault="00D46CC6" w:rsidP="00DA4E32">
                            <w:pPr>
                              <w:tabs>
                                <w:tab w:val="left" w:pos="1620"/>
                              </w:tabs>
                              <w:spacing w:after="120" w:line="360" w:lineRule="auto"/>
                              <w:ind w:left="360"/>
                              <w:jc w:val="right"/>
                              <w:rPr>
                                <w:rFonts w:ascii="Arial" w:hAnsi="Arial"/>
                                <w:color w:val="548AAE"/>
                                <w:sz w:val="18"/>
                                <w:szCs w:val="18"/>
                              </w:rPr>
                            </w:pPr>
                            <w:r w:rsidRPr="009967FA">
                              <w:rPr>
                                <w:rFonts w:ascii="Arial" w:hAnsi="Arial"/>
                                <w:color w:val="548AAE"/>
                                <w:sz w:val="18"/>
                                <w:szCs w:val="18"/>
                              </w:rPr>
                              <w:t>90 7th Street, Ninth Floor</w:t>
                            </w:r>
                            <w:r w:rsidRPr="009967FA">
                              <w:rPr>
                                <w:rFonts w:ascii="Arial" w:hAnsi="Arial"/>
                                <w:color w:val="548AA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548AAE"/>
                                <w:sz w:val="18"/>
                                <w:szCs w:val="18"/>
                              </w:rPr>
                              <w:t>San Francisco, CA 94103</w:t>
                            </w:r>
                          </w:p>
                          <w:p w14:paraId="71E0CF19" w14:textId="77777777" w:rsidR="00D46CC6" w:rsidRPr="009967FA" w:rsidRDefault="00D46CC6" w:rsidP="00DA4E32">
                            <w:pPr>
                              <w:tabs>
                                <w:tab w:val="left" w:pos="1620"/>
                              </w:tabs>
                              <w:spacing w:after="120" w:line="360" w:lineRule="auto"/>
                              <w:ind w:left="994"/>
                              <w:jc w:val="right"/>
                              <w:rPr>
                                <w:rFonts w:ascii="Arial" w:hAnsi="Arial"/>
                                <w:b/>
                                <w:color w:val="264A64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967FA">
                              <w:rPr>
                                <w:rFonts w:ascii="Arial" w:hAnsi="Arial"/>
                                <w:b/>
                                <w:color w:val="264A64"/>
                                <w:sz w:val="18"/>
                                <w:szCs w:val="18"/>
                                <w:lang w:val="fr-FR"/>
                              </w:rPr>
                              <w:t>www.acf.hhs.gov</w:t>
                            </w:r>
                          </w:p>
                          <w:p w14:paraId="5875F6EE" w14:textId="77777777" w:rsidR="00D46CC6" w:rsidRPr="009967FA" w:rsidRDefault="00D46CC6" w:rsidP="00DA4E32">
                            <w:pPr>
                              <w:jc w:val="right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4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8.7pt;width:162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" filled="f" stroked="f">
                <v:textbox>
                  <w:txbxContent>
                    <w:p w14:paraId="0B1FAEA4" w14:textId="77777777" w:rsidR="00D46CC6" w:rsidRPr="003739E0" w:rsidRDefault="00D46CC6" w:rsidP="00DA4E32">
                      <w:pPr>
                        <w:tabs>
                          <w:tab w:val="left" w:pos="1620"/>
                        </w:tabs>
                        <w:spacing w:after="120" w:line="360" w:lineRule="auto"/>
                        <w:ind w:left="994"/>
                        <w:jc w:val="right"/>
                        <w:rPr>
                          <w:rFonts w:ascii="Arial" w:hAnsi="Arial"/>
                          <w:b/>
                          <w:color w:val="264A6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64A64"/>
                          <w:sz w:val="18"/>
                          <w:szCs w:val="18"/>
                        </w:rPr>
                        <w:t>Adminis</w:t>
                      </w:r>
                      <w:r w:rsidRPr="003739E0">
                        <w:rPr>
                          <w:rFonts w:ascii="Arial" w:hAnsi="Arial"/>
                          <w:b/>
                          <w:color w:val="264A64"/>
                          <w:sz w:val="18"/>
                          <w:szCs w:val="18"/>
                        </w:rPr>
                        <w:t>tration for</w:t>
                      </w:r>
                      <w:r w:rsidRPr="003739E0">
                        <w:rPr>
                          <w:rFonts w:ascii="Arial" w:hAnsi="Arial"/>
                          <w:b/>
                          <w:color w:val="264A64"/>
                          <w:sz w:val="18"/>
                          <w:szCs w:val="18"/>
                        </w:rPr>
                        <w:br/>
                        <w:t>Children &amp; Families</w:t>
                      </w:r>
                    </w:p>
                    <w:p w14:paraId="597B7FC0" w14:textId="77777777" w:rsidR="00D46CC6" w:rsidRPr="009967FA" w:rsidRDefault="00D46CC6" w:rsidP="00DA4E32">
                      <w:pPr>
                        <w:tabs>
                          <w:tab w:val="left" w:pos="1620"/>
                        </w:tabs>
                        <w:spacing w:after="120" w:line="360" w:lineRule="auto"/>
                        <w:ind w:left="360"/>
                        <w:jc w:val="right"/>
                        <w:rPr>
                          <w:rFonts w:ascii="Arial" w:hAnsi="Arial"/>
                          <w:color w:val="548AAE"/>
                          <w:sz w:val="18"/>
                          <w:szCs w:val="18"/>
                        </w:rPr>
                      </w:pPr>
                      <w:r w:rsidRPr="009967FA">
                        <w:rPr>
                          <w:rFonts w:ascii="Arial" w:hAnsi="Arial"/>
                          <w:color w:val="548AAE"/>
                          <w:sz w:val="18"/>
                          <w:szCs w:val="18"/>
                        </w:rPr>
                        <w:t>90 7th Street, Ninth Floor</w:t>
                      </w:r>
                      <w:r w:rsidRPr="009967FA">
                        <w:rPr>
                          <w:rFonts w:ascii="Arial" w:hAnsi="Arial"/>
                          <w:color w:val="548AA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/>
                          <w:color w:val="548AAE"/>
                          <w:sz w:val="18"/>
                          <w:szCs w:val="18"/>
                        </w:rPr>
                        <w:t>San Francisco, CA 94103</w:t>
                      </w:r>
                    </w:p>
                    <w:p w14:paraId="71E0CF19" w14:textId="77777777" w:rsidR="00D46CC6" w:rsidRPr="009967FA" w:rsidRDefault="00D46CC6" w:rsidP="00DA4E32">
                      <w:pPr>
                        <w:tabs>
                          <w:tab w:val="left" w:pos="1620"/>
                        </w:tabs>
                        <w:spacing w:after="120" w:line="360" w:lineRule="auto"/>
                        <w:ind w:left="994"/>
                        <w:jc w:val="right"/>
                        <w:rPr>
                          <w:rFonts w:ascii="Arial" w:hAnsi="Arial"/>
                          <w:b/>
                          <w:color w:val="264A64"/>
                          <w:sz w:val="18"/>
                          <w:szCs w:val="18"/>
                          <w:lang w:val="fr-FR"/>
                        </w:rPr>
                      </w:pPr>
                      <w:r w:rsidRPr="009967FA">
                        <w:rPr>
                          <w:rFonts w:ascii="Arial" w:hAnsi="Arial"/>
                          <w:b/>
                          <w:color w:val="264A64"/>
                          <w:sz w:val="18"/>
                          <w:szCs w:val="18"/>
                          <w:lang w:val="fr-FR"/>
                        </w:rPr>
                        <w:t>www.acf.hhs.gov</w:t>
                      </w:r>
                    </w:p>
                    <w:p w14:paraId="5875F6EE" w14:textId="77777777" w:rsidR="00D46CC6" w:rsidRPr="009967FA" w:rsidRDefault="00D46CC6" w:rsidP="00DA4E32">
                      <w:pPr>
                        <w:jc w:val="right"/>
                        <w:rPr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F50B0" w14:textId="77777777" w:rsidR="00166739" w:rsidRPr="00166739" w:rsidRDefault="00F6607B" w:rsidP="00F6607B">
      <w:pPr>
        <w:ind w:left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6C5F0D">
        <w:rPr>
          <w:rFonts w:ascii="Arial" w:hAnsi="Arial" w:cs="Arial"/>
          <w:sz w:val="20"/>
        </w:rPr>
        <w:t>June 27</w:t>
      </w:r>
      <w:r w:rsidR="00166739" w:rsidRPr="00166739">
        <w:rPr>
          <w:rFonts w:ascii="Arial" w:hAnsi="Arial" w:cs="Arial"/>
          <w:sz w:val="20"/>
        </w:rPr>
        <w:t>, 2012</w:t>
      </w:r>
    </w:p>
    <w:p w14:paraId="5C5751DE" w14:textId="77777777" w:rsidR="00166739" w:rsidRDefault="00166739" w:rsidP="00A8466C">
      <w:pPr>
        <w:rPr>
          <w:rFonts w:ascii="Arial" w:hAnsi="Arial" w:cs="Arial"/>
          <w:sz w:val="20"/>
        </w:rPr>
      </w:pPr>
    </w:p>
    <w:p w14:paraId="1CEC9B13" w14:textId="77777777" w:rsidR="00CD6A97" w:rsidRPr="00166739" w:rsidRDefault="00CD6A97" w:rsidP="00A8466C">
      <w:pPr>
        <w:rPr>
          <w:rFonts w:ascii="Arial" w:hAnsi="Arial" w:cs="Arial"/>
          <w:sz w:val="20"/>
        </w:rPr>
      </w:pPr>
    </w:p>
    <w:p w14:paraId="3C05F12F" w14:textId="77777777" w:rsidR="00A8466C" w:rsidRPr="00166739" w:rsidRDefault="00A8466C" w:rsidP="00A8466C">
      <w:pPr>
        <w:rPr>
          <w:rFonts w:ascii="Arial" w:hAnsi="Arial" w:cs="Arial"/>
          <w:sz w:val="20"/>
        </w:rPr>
      </w:pPr>
      <w:r w:rsidRPr="00166739">
        <w:rPr>
          <w:rFonts w:ascii="Arial" w:hAnsi="Arial" w:cs="Arial"/>
          <w:sz w:val="20"/>
        </w:rPr>
        <w:t>Dear Tribal Chairperson:</w:t>
      </w:r>
    </w:p>
    <w:p w14:paraId="4B026447" w14:textId="77777777" w:rsidR="00A8466C" w:rsidRPr="00166739" w:rsidRDefault="00A8466C" w:rsidP="00A8466C">
      <w:pPr>
        <w:rPr>
          <w:rFonts w:ascii="Arial" w:hAnsi="Arial" w:cs="Arial"/>
          <w:sz w:val="20"/>
        </w:rPr>
      </w:pPr>
    </w:p>
    <w:p w14:paraId="35CDC738" w14:textId="77777777" w:rsidR="00D0083E" w:rsidRPr="00166739" w:rsidRDefault="00A8466C" w:rsidP="00A8466C">
      <w:pPr>
        <w:rPr>
          <w:rFonts w:ascii="Arial" w:hAnsi="Arial" w:cs="Arial"/>
          <w:sz w:val="20"/>
        </w:rPr>
      </w:pPr>
      <w:r w:rsidRPr="00166739">
        <w:rPr>
          <w:rFonts w:ascii="Arial" w:hAnsi="Arial" w:cs="Arial"/>
          <w:sz w:val="20"/>
        </w:rPr>
        <w:t xml:space="preserve">The purpose of this letter is to </w:t>
      </w:r>
      <w:r w:rsidR="00F57CD1" w:rsidRPr="00166739">
        <w:rPr>
          <w:rFonts w:ascii="Arial" w:hAnsi="Arial" w:cs="Arial"/>
          <w:sz w:val="20"/>
        </w:rPr>
        <w:t xml:space="preserve">request your continued support for the </w:t>
      </w:r>
      <w:r w:rsidRPr="00166739">
        <w:rPr>
          <w:rFonts w:ascii="Arial" w:hAnsi="Arial" w:cs="Arial"/>
          <w:sz w:val="20"/>
        </w:rPr>
        <w:t>work of the Tribal Child Care Association of California (TCCAC)</w:t>
      </w:r>
      <w:r w:rsidR="00F57CD1" w:rsidRPr="00166739">
        <w:rPr>
          <w:rFonts w:ascii="Arial" w:hAnsi="Arial" w:cs="Arial"/>
          <w:sz w:val="20"/>
        </w:rPr>
        <w:t xml:space="preserve"> and </w:t>
      </w:r>
      <w:r w:rsidRPr="00166739">
        <w:rPr>
          <w:rFonts w:ascii="Arial" w:hAnsi="Arial" w:cs="Arial"/>
          <w:sz w:val="20"/>
        </w:rPr>
        <w:t>the State-Tribes Collaboration Workgroup</w:t>
      </w:r>
      <w:r w:rsidR="00F57CD1" w:rsidRPr="00166739">
        <w:rPr>
          <w:rFonts w:ascii="Arial" w:hAnsi="Arial" w:cs="Arial"/>
          <w:sz w:val="20"/>
        </w:rPr>
        <w:t xml:space="preserve">.  </w:t>
      </w:r>
    </w:p>
    <w:p w14:paraId="32607780" w14:textId="77777777" w:rsidR="00D0083E" w:rsidRPr="00166739" w:rsidRDefault="00D0083E" w:rsidP="00A8466C">
      <w:pPr>
        <w:rPr>
          <w:rFonts w:ascii="Arial" w:hAnsi="Arial" w:cs="Arial"/>
          <w:sz w:val="20"/>
        </w:rPr>
      </w:pPr>
    </w:p>
    <w:p w14:paraId="39D54045" w14:textId="77777777" w:rsidR="00E25268" w:rsidRPr="00166739" w:rsidRDefault="00F57CD1" w:rsidP="00E25268">
      <w:pPr>
        <w:rPr>
          <w:rFonts w:ascii="Arial" w:hAnsi="Arial" w:cs="Arial"/>
          <w:sz w:val="20"/>
        </w:rPr>
      </w:pPr>
      <w:r w:rsidRPr="00166739">
        <w:rPr>
          <w:rFonts w:ascii="Arial" w:hAnsi="Arial" w:cs="Arial"/>
          <w:sz w:val="20"/>
        </w:rPr>
        <w:t xml:space="preserve">Tribal </w:t>
      </w:r>
      <w:r w:rsidR="00A8466C" w:rsidRPr="00166739">
        <w:rPr>
          <w:rFonts w:ascii="Arial" w:hAnsi="Arial" w:cs="Arial"/>
          <w:sz w:val="20"/>
        </w:rPr>
        <w:t xml:space="preserve">Child Care and Development Fund (CCDF) grantees </w:t>
      </w:r>
      <w:r w:rsidRPr="00166739">
        <w:rPr>
          <w:rFonts w:ascii="Arial" w:hAnsi="Arial" w:cs="Arial"/>
          <w:sz w:val="20"/>
        </w:rPr>
        <w:t xml:space="preserve">began meeting with </w:t>
      </w:r>
      <w:r w:rsidR="00A8466C" w:rsidRPr="00166739">
        <w:rPr>
          <w:rFonts w:ascii="Arial" w:hAnsi="Arial" w:cs="Arial"/>
          <w:sz w:val="20"/>
        </w:rPr>
        <w:t>the State of California CCDF grantee, the California Department of Education/Child Development Division (CDE/CDD)</w:t>
      </w:r>
      <w:r w:rsidR="00D04ADC" w:rsidRPr="00166739">
        <w:rPr>
          <w:rFonts w:ascii="Arial" w:hAnsi="Arial" w:cs="Arial"/>
          <w:sz w:val="20"/>
        </w:rPr>
        <w:t xml:space="preserve"> in </w:t>
      </w:r>
      <w:proofErr w:type="gramStart"/>
      <w:r w:rsidR="00D04ADC" w:rsidRPr="00166739">
        <w:rPr>
          <w:rFonts w:ascii="Arial" w:hAnsi="Arial" w:cs="Arial"/>
          <w:sz w:val="20"/>
        </w:rPr>
        <w:t>2007</w:t>
      </w:r>
      <w:r w:rsidR="00FF435F" w:rsidRPr="00166739">
        <w:rPr>
          <w:rFonts w:ascii="Arial" w:hAnsi="Arial" w:cs="Arial"/>
          <w:sz w:val="20"/>
        </w:rPr>
        <w:t>, and</w:t>
      </w:r>
      <w:proofErr w:type="gramEnd"/>
      <w:r w:rsidR="00FF435F" w:rsidRPr="00166739">
        <w:rPr>
          <w:rFonts w:ascii="Arial" w:hAnsi="Arial" w:cs="Arial"/>
          <w:sz w:val="20"/>
        </w:rPr>
        <w:t xml:space="preserve"> </w:t>
      </w:r>
      <w:r w:rsidR="00F6607B">
        <w:rPr>
          <w:rFonts w:ascii="Arial" w:hAnsi="Arial" w:cs="Arial"/>
          <w:sz w:val="20"/>
        </w:rPr>
        <w:t xml:space="preserve">formed </w:t>
      </w:r>
      <w:r w:rsidR="00FF435F" w:rsidRPr="00166739">
        <w:rPr>
          <w:rFonts w:ascii="Arial" w:hAnsi="Arial" w:cs="Arial"/>
          <w:sz w:val="20"/>
        </w:rPr>
        <w:t xml:space="preserve">the TCCAC in </w:t>
      </w:r>
      <w:r w:rsidR="00F95333" w:rsidRPr="00166739">
        <w:rPr>
          <w:rFonts w:ascii="Arial" w:hAnsi="Arial" w:cs="Arial"/>
          <w:sz w:val="20"/>
        </w:rPr>
        <w:t>2009.</w:t>
      </w:r>
      <w:r w:rsidR="00FF435F" w:rsidRPr="00166739">
        <w:rPr>
          <w:rFonts w:ascii="Arial" w:hAnsi="Arial" w:cs="Arial"/>
          <w:sz w:val="20"/>
        </w:rPr>
        <w:t xml:space="preserve"> </w:t>
      </w:r>
      <w:r w:rsidR="00F6607B">
        <w:rPr>
          <w:rFonts w:ascii="Arial" w:hAnsi="Arial" w:cs="Arial"/>
          <w:sz w:val="20"/>
        </w:rPr>
        <w:t xml:space="preserve"> </w:t>
      </w:r>
      <w:r w:rsidR="00AB13C3" w:rsidRPr="00166739">
        <w:rPr>
          <w:rFonts w:ascii="Arial" w:hAnsi="Arial" w:cs="Arial"/>
          <w:sz w:val="20"/>
        </w:rPr>
        <w:t xml:space="preserve">Since then, </w:t>
      </w:r>
      <w:r w:rsidR="00FF435F" w:rsidRPr="00166739">
        <w:rPr>
          <w:rFonts w:ascii="Arial" w:hAnsi="Arial" w:cs="Arial"/>
          <w:sz w:val="20"/>
        </w:rPr>
        <w:t>it</w:t>
      </w:r>
      <w:r w:rsidRPr="00166739">
        <w:rPr>
          <w:rFonts w:ascii="Arial" w:hAnsi="Arial" w:cs="Arial"/>
          <w:sz w:val="20"/>
        </w:rPr>
        <w:t xml:space="preserve"> ha</w:t>
      </w:r>
      <w:r w:rsidR="00FF435F" w:rsidRPr="00166739">
        <w:rPr>
          <w:rFonts w:ascii="Arial" w:hAnsi="Arial" w:cs="Arial"/>
          <w:sz w:val="20"/>
        </w:rPr>
        <w:t>s</w:t>
      </w:r>
      <w:r w:rsidRPr="00166739">
        <w:rPr>
          <w:rFonts w:ascii="Arial" w:hAnsi="Arial" w:cs="Arial"/>
          <w:sz w:val="20"/>
        </w:rPr>
        <w:t xml:space="preserve"> </w:t>
      </w:r>
      <w:r w:rsidR="00E25268" w:rsidRPr="00166739">
        <w:rPr>
          <w:rFonts w:ascii="Arial" w:hAnsi="Arial" w:cs="Arial"/>
          <w:sz w:val="20"/>
        </w:rPr>
        <w:t xml:space="preserve">become a strong voice for Tribal child care programs in California.  </w:t>
      </w:r>
      <w:r w:rsidR="006638E1" w:rsidRPr="00166739">
        <w:rPr>
          <w:rFonts w:ascii="Arial" w:hAnsi="Arial" w:cs="Arial"/>
          <w:sz w:val="20"/>
        </w:rPr>
        <w:t>The TCCAC</w:t>
      </w:r>
      <w:r w:rsidR="00AB13C3" w:rsidRPr="00166739">
        <w:rPr>
          <w:rFonts w:ascii="Arial" w:hAnsi="Arial" w:cs="Arial"/>
          <w:sz w:val="20"/>
        </w:rPr>
        <w:t xml:space="preserve"> and the </w:t>
      </w:r>
      <w:r w:rsidR="00E10E1A" w:rsidRPr="00166739">
        <w:rPr>
          <w:rFonts w:ascii="Arial" w:hAnsi="Arial" w:cs="Arial"/>
          <w:sz w:val="20"/>
        </w:rPr>
        <w:t>State-Tribes Workgroup</w:t>
      </w:r>
      <w:r w:rsidR="00AB13C3" w:rsidRPr="00166739">
        <w:rPr>
          <w:rFonts w:ascii="Arial" w:hAnsi="Arial" w:cs="Arial"/>
          <w:sz w:val="20"/>
        </w:rPr>
        <w:t xml:space="preserve"> </w:t>
      </w:r>
      <w:r w:rsidR="00FF435F" w:rsidRPr="00166739">
        <w:rPr>
          <w:rFonts w:ascii="Arial" w:hAnsi="Arial" w:cs="Arial"/>
          <w:sz w:val="20"/>
        </w:rPr>
        <w:t>ha</w:t>
      </w:r>
      <w:r w:rsidR="00AB13C3" w:rsidRPr="00166739">
        <w:rPr>
          <w:rFonts w:ascii="Arial" w:hAnsi="Arial" w:cs="Arial"/>
          <w:sz w:val="20"/>
        </w:rPr>
        <w:t>ve</w:t>
      </w:r>
      <w:r w:rsidR="00E25268" w:rsidRPr="00166739">
        <w:rPr>
          <w:rFonts w:ascii="Arial" w:hAnsi="Arial" w:cs="Arial"/>
          <w:sz w:val="20"/>
        </w:rPr>
        <w:t xml:space="preserve"> ensured that the early education and child development needs of Tribal children and families are thoughtfully considered when policy and program decisions are being </w:t>
      </w:r>
      <w:r w:rsidR="00FF435F" w:rsidRPr="00166739">
        <w:rPr>
          <w:rFonts w:ascii="Arial" w:hAnsi="Arial" w:cs="Arial"/>
          <w:sz w:val="20"/>
        </w:rPr>
        <w:t xml:space="preserve">made at the State level.  </w:t>
      </w:r>
      <w:r w:rsidR="00E10E1A" w:rsidRPr="00166739">
        <w:rPr>
          <w:rFonts w:ascii="Arial" w:hAnsi="Arial" w:cs="Arial"/>
          <w:sz w:val="20"/>
        </w:rPr>
        <w:t xml:space="preserve">The </w:t>
      </w:r>
      <w:r w:rsidR="00AB13C3" w:rsidRPr="00166739">
        <w:rPr>
          <w:rFonts w:ascii="Arial" w:hAnsi="Arial" w:cs="Arial"/>
          <w:sz w:val="20"/>
        </w:rPr>
        <w:t xml:space="preserve">TCCAC </w:t>
      </w:r>
      <w:r w:rsidR="00FF435F" w:rsidRPr="00166739">
        <w:rPr>
          <w:rFonts w:ascii="Arial" w:hAnsi="Arial" w:cs="Arial"/>
          <w:sz w:val="20"/>
        </w:rPr>
        <w:t>has</w:t>
      </w:r>
      <w:r w:rsidR="00E25268" w:rsidRPr="00166739">
        <w:rPr>
          <w:rFonts w:ascii="Arial" w:hAnsi="Arial" w:cs="Arial"/>
          <w:sz w:val="20"/>
        </w:rPr>
        <w:t xml:space="preserve"> educated State legislators about the role of child care in supporting and </w:t>
      </w:r>
      <w:r w:rsidR="00FF435F" w:rsidRPr="00166739">
        <w:rPr>
          <w:rFonts w:ascii="Arial" w:hAnsi="Arial" w:cs="Arial"/>
          <w:sz w:val="20"/>
        </w:rPr>
        <w:t xml:space="preserve">enhancing Tribal </w:t>
      </w:r>
      <w:proofErr w:type="gramStart"/>
      <w:r w:rsidR="00FF435F" w:rsidRPr="00166739">
        <w:rPr>
          <w:rFonts w:ascii="Arial" w:hAnsi="Arial" w:cs="Arial"/>
          <w:sz w:val="20"/>
        </w:rPr>
        <w:t>communities</w:t>
      </w:r>
      <w:r w:rsidR="00AB13C3" w:rsidRPr="00166739">
        <w:rPr>
          <w:rFonts w:ascii="Arial" w:hAnsi="Arial" w:cs="Arial"/>
          <w:sz w:val="20"/>
        </w:rPr>
        <w:t>, and</w:t>
      </w:r>
      <w:proofErr w:type="gramEnd"/>
      <w:r w:rsidR="00AB13C3" w:rsidRPr="00166739">
        <w:rPr>
          <w:rFonts w:ascii="Arial" w:hAnsi="Arial" w:cs="Arial"/>
          <w:sz w:val="20"/>
        </w:rPr>
        <w:t xml:space="preserve"> </w:t>
      </w:r>
      <w:r w:rsidR="00E25268" w:rsidRPr="00166739">
        <w:rPr>
          <w:rFonts w:ascii="Arial" w:hAnsi="Arial" w:cs="Arial"/>
          <w:sz w:val="20"/>
        </w:rPr>
        <w:t>ha</w:t>
      </w:r>
      <w:r w:rsidR="00FF435F" w:rsidRPr="00166739">
        <w:rPr>
          <w:rFonts w:ascii="Arial" w:hAnsi="Arial" w:cs="Arial"/>
          <w:sz w:val="20"/>
        </w:rPr>
        <w:t>s</w:t>
      </w:r>
      <w:r w:rsidR="00E25268" w:rsidRPr="00166739">
        <w:rPr>
          <w:rFonts w:ascii="Arial" w:hAnsi="Arial" w:cs="Arial"/>
          <w:sz w:val="20"/>
        </w:rPr>
        <w:t xml:space="preserve"> sought and supported participatory research opportunities.  </w:t>
      </w:r>
      <w:r w:rsidR="00FF435F" w:rsidRPr="00166739">
        <w:rPr>
          <w:rFonts w:ascii="Arial" w:hAnsi="Arial" w:cs="Arial"/>
          <w:sz w:val="20"/>
        </w:rPr>
        <w:t>The TCCAC</w:t>
      </w:r>
      <w:r w:rsidR="00E25268" w:rsidRPr="00166739">
        <w:rPr>
          <w:rFonts w:ascii="Arial" w:hAnsi="Arial" w:cs="Arial"/>
          <w:sz w:val="20"/>
        </w:rPr>
        <w:t xml:space="preserve"> ha</w:t>
      </w:r>
      <w:r w:rsidR="00FF435F" w:rsidRPr="00166739">
        <w:rPr>
          <w:rFonts w:ascii="Arial" w:hAnsi="Arial" w:cs="Arial"/>
          <w:sz w:val="20"/>
        </w:rPr>
        <w:t>s</w:t>
      </w:r>
      <w:r w:rsidR="00E25268" w:rsidRPr="00166739">
        <w:rPr>
          <w:rFonts w:ascii="Arial" w:hAnsi="Arial" w:cs="Arial"/>
          <w:sz w:val="20"/>
        </w:rPr>
        <w:t xml:space="preserve"> kept Tribal concerns and the need for respectful engagement at the top of its agenda.  </w:t>
      </w:r>
    </w:p>
    <w:p w14:paraId="450F5794" w14:textId="77777777" w:rsidR="00A8466C" w:rsidRPr="00166739" w:rsidRDefault="00A8466C" w:rsidP="00A8466C">
      <w:pPr>
        <w:rPr>
          <w:rFonts w:ascii="Arial" w:hAnsi="Arial" w:cs="Arial"/>
          <w:sz w:val="20"/>
        </w:rPr>
      </w:pPr>
    </w:p>
    <w:p w14:paraId="789FB1A9" w14:textId="77777777" w:rsidR="00A8466C" w:rsidRPr="00166739" w:rsidRDefault="00A8466C" w:rsidP="00A8466C">
      <w:pPr>
        <w:rPr>
          <w:rFonts w:ascii="Arial" w:hAnsi="Arial" w:cs="Arial"/>
          <w:sz w:val="20"/>
        </w:rPr>
      </w:pPr>
      <w:r w:rsidRPr="00166739">
        <w:rPr>
          <w:rFonts w:ascii="Arial" w:hAnsi="Arial" w:cs="Arial"/>
          <w:sz w:val="20"/>
        </w:rPr>
        <w:t xml:space="preserve">However, Tribal child care programs were not </w:t>
      </w:r>
      <w:r w:rsidR="00CB7376" w:rsidRPr="00166739">
        <w:rPr>
          <w:rFonts w:ascii="Arial" w:hAnsi="Arial" w:cs="Arial"/>
          <w:sz w:val="20"/>
        </w:rPr>
        <w:t xml:space="preserve">meaningfully </w:t>
      </w:r>
      <w:r w:rsidRPr="00166739">
        <w:rPr>
          <w:rFonts w:ascii="Arial" w:hAnsi="Arial" w:cs="Arial"/>
          <w:sz w:val="20"/>
        </w:rPr>
        <w:t xml:space="preserve">included in the development of </w:t>
      </w:r>
      <w:r w:rsidR="00CB7376" w:rsidRPr="00166739">
        <w:rPr>
          <w:rFonts w:ascii="Arial" w:hAnsi="Arial" w:cs="Arial"/>
          <w:sz w:val="20"/>
        </w:rPr>
        <w:t xml:space="preserve">California’s </w:t>
      </w:r>
      <w:r w:rsidRPr="00166739">
        <w:rPr>
          <w:rFonts w:ascii="Arial" w:hAnsi="Arial" w:cs="Arial"/>
          <w:sz w:val="20"/>
        </w:rPr>
        <w:t xml:space="preserve">application for </w:t>
      </w:r>
      <w:r w:rsidR="00CB7376" w:rsidRPr="00166739">
        <w:rPr>
          <w:rFonts w:ascii="Arial" w:hAnsi="Arial" w:cs="Arial"/>
          <w:sz w:val="20"/>
        </w:rPr>
        <w:t xml:space="preserve">the </w:t>
      </w:r>
      <w:r w:rsidRPr="00166739">
        <w:rPr>
          <w:rFonts w:ascii="Arial" w:hAnsi="Arial" w:cs="Arial"/>
          <w:sz w:val="20"/>
        </w:rPr>
        <w:t xml:space="preserve">Federal Race to the Top – Early Learning </w:t>
      </w:r>
      <w:r w:rsidR="00CB7376" w:rsidRPr="00166739">
        <w:rPr>
          <w:rFonts w:ascii="Arial" w:hAnsi="Arial" w:cs="Arial"/>
          <w:sz w:val="20"/>
        </w:rPr>
        <w:t xml:space="preserve">Challenge (RTT-ELC) grant </w:t>
      </w:r>
      <w:r w:rsidR="00C96ADF" w:rsidRPr="00166739">
        <w:rPr>
          <w:rFonts w:ascii="Arial" w:hAnsi="Arial" w:cs="Arial"/>
          <w:sz w:val="20"/>
        </w:rPr>
        <w:t xml:space="preserve">or </w:t>
      </w:r>
      <w:r w:rsidRPr="00166739">
        <w:rPr>
          <w:rFonts w:ascii="Arial" w:hAnsi="Arial" w:cs="Arial"/>
          <w:sz w:val="20"/>
        </w:rPr>
        <w:t xml:space="preserve">the </w:t>
      </w:r>
      <w:r w:rsidR="00CB7376" w:rsidRPr="00166739">
        <w:rPr>
          <w:rFonts w:ascii="Arial" w:hAnsi="Arial" w:cs="Arial"/>
          <w:sz w:val="20"/>
        </w:rPr>
        <w:t xml:space="preserve">subsequent </w:t>
      </w:r>
      <w:r w:rsidRPr="00166739">
        <w:rPr>
          <w:rFonts w:ascii="Arial" w:hAnsi="Arial" w:cs="Arial"/>
          <w:sz w:val="20"/>
        </w:rPr>
        <w:t xml:space="preserve">development of </w:t>
      </w:r>
      <w:r w:rsidR="00CB7376" w:rsidRPr="00166739">
        <w:rPr>
          <w:rFonts w:ascii="Arial" w:hAnsi="Arial" w:cs="Arial"/>
          <w:sz w:val="20"/>
        </w:rPr>
        <w:t xml:space="preserve">a statewide </w:t>
      </w:r>
      <w:r w:rsidRPr="00166739">
        <w:rPr>
          <w:rFonts w:ascii="Arial" w:hAnsi="Arial" w:cs="Arial"/>
          <w:sz w:val="20"/>
        </w:rPr>
        <w:t>Quality Rating and Improvement System (QRIS).</w:t>
      </w:r>
      <w:r w:rsidR="00FF435F" w:rsidRPr="00166739">
        <w:rPr>
          <w:rFonts w:ascii="Arial" w:hAnsi="Arial" w:cs="Arial"/>
          <w:sz w:val="20"/>
        </w:rPr>
        <w:t xml:space="preserve">  </w:t>
      </w:r>
      <w:r w:rsidR="00CB7376" w:rsidRPr="00166739">
        <w:rPr>
          <w:rFonts w:ascii="Arial" w:hAnsi="Arial" w:cs="Arial"/>
          <w:sz w:val="20"/>
        </w:rPr>
        <w:t xml:space="preserve">Partly </w:t>
      </w:r>
      <w:proofErr w:type="gramStart"/>
      <w:r w:rsidR="00CB7376" w:rsidRPr="00166739">
        <w:rPr>
          <w:rFonts w:ascii="Arial" w:hAnsi="Arial" w:cs="Arial"/>
          <w:sz w:val="20"/>
        </w:rPr>
        <w:t>as a result of</w:t>
      </w:r>
      <w:proofErr w:type="gramEnd"/>
      <w:r w:rsidR="00CB7376" w:rsidRPr="00166739">
        <w:rPr>
          <w:rFonts w:ascii="Arial" w:hAnsi="Arial" w:cs="Arial"/>
          <w:sz w:val="20"/>
        </w:rPr>
        <w:t xml:space="preserve"> not being included in the State’s QRIS</w:t>
      </w:r>
      <w:r w:rsidR="00A20723" w:rsidRPr="00166739">
        <w:rPr>
          <w:rFonts w:ascii="Arial" w:hAnsi="Arial" w:cs="Arial"/>
          <w:sz w:val="20"/>
        </w:rPr>
        <w:t xml:space="preserve">, </w:t>
      </w:r>
      <w:r w:rsidRPr="00166739">
        <w:rPr>
          <w:rFonts w:ascii="Arial" w:hAnsi="Arial" w:cs="Arial"/>
          <w:sz w:val="20"/>
        </w:rPr>
        <w:t xml:space="preserve">Tribal child care </w:t>
      </w:r>
      <w:r w:rsidR="00A00CF8" w:rsidRPr="00166739">
        <w:rPr>
          <w:rFonts w:ascii="Arial" w:hAnsi="Arial" w:cs="Arial"/>
          <w:sz w:val="20"/>
        </w:rPr>
        <w:t xml:space="preserve">administrators </w:t>
      </w:r>
      <w:r w:rsidRPr="00166739">
        <w:rPr>
          <w:rFonts w:ascii="Arial" w:hAnsi="Arial" w:cs="Arial"/>
          <w:sz w:val="20"/>
        </w:rPr>
        <w:t xml:space="preserve">voiced their interest in developing a </w:t>
      </w:r>
      <w:r w:rsidR="00A20723" w:rsidRPr="00166739">
        <w:rPr>
          <w:rFonts w:ascii="Arial" w:hAnsi="Arial" w:cs="Arial"/>
          <w:sz w:val="20"/>
        </w:rPr>
        <w:t>T</w:t>
      </w:r>
      <w:r w:rsidR="00A00CF8" w:rsidRPr="00166739">
        <w:rPr>
          <w:rFonts w:ascii="Arial" w:hAnsi="Arial" w:cs="Arial"/>
          <w:sz w:val="20"/>
        </w:rPr>
        <w:t xml:space="preserve">ribally-focused </w:t>
      </w:r>
      <w:r w:rsidRPr="00166739">
        <w:rPr>
          <w:rFonts w:ascii="Arial" w:hAnsi="Arial" w:cs="Arial"/>
          <w:sz w:val="20"/>
        </w:rPr>
        <w:t>QRIS</w:t>
      </w:r>
      <w:r w:rsidR="000C4BCA" w:rsidRPr="00166739">
        <w:rPr>
          <w:rFonts w:ascii="Arial" w:hAnsi="Arial" w:cs="Arial"/>
          <w:sz w:val="20"/>
        </w:rPr>
        <w:t>.</w:t>
      </w:r>
      <w:r w:rsidRPr="00166739">
        <w:rPr>
          <w:rFonts w:ascii="Arial" w:hAnsi="Arial" w:cs="Arial"/>
          <w:sz w:val="20"/>
        </w:rPr>
        <w:t xml:space="preserve"> </w:t>
      </w:r>
      <w:r w:rsidR="00A20723" w:rsidRPr="00166739">
        <w:rPr>
          <w:rFonts w:ascii="Arial" w:hAnsi="Arial" w:cs="Arial"/>
          <w:sz w:val="20"/>
        </w:rPr>
        <w:t xml:space="preserve"> </w:t>
      </w:r>
      <w:r w:rsidRPr="00166739">
        <w:rPr>
          <w:rFonts w:ascii="Arial" w:hAnsi="Arial" w:cs="Arial"/>
          <w:sz w:val="20"/>
        </w:rPr>
        <w:t>Tribal child care administrators indic</w:t>
      </w:r>
      <w:r w:rsidR="00A20723" w:rsidRPr="00166739">
        <w:rPr>
          <w:rFonts w:ascii="Arial" w:hAnsi="Arial" w:cs="Arial"/>
          <w:sz w:val="20"/>
        </w:rPr>
        <w:t>a</w:t>
      </w:r>
      <w:r w:rsidR="00FF435F" w:rsidRPr="00166739">
        <w:rPr>
          <w:rFonts w:ascii="Arial" w:hAnsi="Arial" w:cs="Arial"/>
          <w:sz w:val="20"/>
        </w:rPr>
        <w:t>ted that this was</w:t>
      </w:r>
      <w:r w:rsidRPr="00166739">
        <w:rPr>
          <w:rFonts w:ascii="Arial" w:hAnsi="Arial" w:cs="Arial"/>
          <w:sz w:val="20"/>
        </w:rPr>
        <w:t xml:space="preserve"> one way to affirm </w:t>
      </w:r>
      <w:r w:rsidR="00A20723" w:rsidRPr="00166739">
        <w:rPr>
          <w:rFonts w:ascii="Arial" w:hAnsi="Arial" w:cs="Arial"/>
          <w:sz w:val="20"/>
        </w:rPr>
        <w:t>T</w:t>
      </w:r>
      <w:r w:rsidR="00A00CF8" w:rsidRPr="00166739">
        <w:rPr>
          <w:rFonts w:ascii="Arial" w:hAnsi="Arial" w:cs="Arial"/>
          <w:sz w:val="20"/>
        </w:rPr>
        <w:t>ribal</w:t>
      </w:r>
      <w:r w:rsidRPr="00166739">
        <w:rPr>
          <w:rFonts w:ascii="Arial" w:hAnsi="Arial" w:cs="Arial"/>
          <w:sz w:val="20"/>
        </w:rPr>
        <w:t xml:space="preserve"> </w:t>
      </w:r>
      <w:r w:rsidR="00A00CF8" w:rsidRPr="00166739">
        <w:rPr>
          <w:rFonts w:ascii="Arial" w:hAnsi="Arial" w:cs="Arial"/>
          <w:sz w:val="20"/>
        </w:rPr>
        <w:t>sovereignty</w:t>
      </w:r>
      <w:r w:rsidRPr="00166739">
        <w:rPr>
          <w:rFonts w:ascii="Arial" w:hAnsi="Arial" w:cs="Arial"/>
          <w:sz w:val="20"/>
        </w:rPr>
        <w:t xml:space="preserve"> and regulatory legitimacy with the State and other grant-making entities. </w:t>
      </w:r>
      <w:r w:rsidR="00C96ADF" w:rsidRPr="00166739">
        <w:rPr>
          <w:rFonts w:ascii="Arial" w:hAnsi="Arial" w:cs="Arial"/>
          <w:sz w:val="20"/>
        </w:rPr>
        <w:t xml:space="preserve"> </w:t>
      </w:r>
      <w:r w:rsidR="0046005B" w:rsidRPr="00166739">
        <w:rPr>
          <w:rFonts w:ascii="Arial" w:hAnsi="Arial" w:cs="Arial"/>
          <w:sz w:val="20"/>
        </w:rPr>
        <w:t xml:space="preserve">Accordingly, </w:t>
      </w:r>
      <w:r w:rsidRPr="00166739">
        <w:rPr>
          <w:rFonts w:ascii="Arial" w:hAnsi="Arial" w:cs="Arial"/>
          <w:sz w:val="20"/>
        </w:rPr>
        <w:t xml:space="preserve">Tribal child care </w:t>
      </w:r>
      <w:r w:rsidR="00A00CF8" w:rsidRPr="00166739">
        <w:rPr>
          <w:rFonts w:ascii="Arial" w:hAnsi="Arial" w:cs="Arial"/>
          <w:sz w:val="20"/>
        </w:rPr>
        <w:t>administrators have</w:t>
      </w:r>
      <w:r w:rsidRPr="00166739">
        <w:rPr>
          <w:rFonts w:ascii="Arial" w:hAnsi="Arial" w:cs="Arial"/>
          <w:sz w:val="20"/>
        </w:rPr>
        <w:t xml:space="preserve"> </w:t>
      </w:r>
      <w:r w:rsidR="0046005B" w:rsidRPr="00166739">
        <w:rPr>
          <w:rFonts w:ascii="Arial" w:hAnsi="Arial" w:cs="Arial"/>
          <w:sz w:val="20"/>
        </w:rPr>
        <w:t xml:space="preserve">met </w:t>
      </w:r>
      <w:r w:rsidRPr="00166739">
        <w:rPr>
          <w:rFonts w:ascii="Arial" w:hAnsi="Arial" w:cs="Arial"/>
          <w:sz w:val="20"/>
        </w:rPr>
        <w:t xml:space="preserve">to develop standards, a monitoring system, and </w:t>
      </w:r>
      <w:r w:rsidR="00F6607B">
        <w:rPr>
          <w:rFonts w:ascii="Arial" w:hAnsi="Arial" w:cs="Arial"/>
          <w:sz w:val="20"/>
        </w:rPr>
        <w:t xml:space="preserve">a </w:t>
      </w:r>
      <w:r w:rsidRPr="00166739">
        <w:rPr>
          <w:rFonts w:ascii="Arial" w:hAnsi="Arial" w:cs="Arial"/>
          <w:sz w:val="20"/>
        </w:rPr>
        <w:t xml:space="preserve">QRIS that can be taken back to each </w:t>
      </w:r>
      <w:r w:rsidR="0076696B" w:rsidRPr="00166739">
        <w:rPr>
          <w:rFonts w:ascii="Arial" w:hAnsi="Arial" w:cs="Arial"/>
          <w:sz w:val="20"/>
        </w:rPr>
        <w:t>T</w:t>
      </w:r>
      <w:r w:rsidRPr="00166739">
        <w:rPr>
          <w:rFonts w:ascii="Arial" w:hAnsi="Arial" w:cs="Arial"/>
          <w:sz w:val="20"/>
        </w:rPr>
        <w:t>ribal government for approval and a formal resolution</w:t>
      </w:r>
      <w:r w:rsidR="00FF435F" w:rsidRPr="00166739">
        <w:rPr>
          <w:rFonts w:ascii="Arial" w:hAnsi="Arial" w:cs="Arial"/>
          <w:sz w:val="20"/>
        </w:rPr>
        <w:t>.  To ensu</w:t>
      </w:r>
      <w:r w:rsidR="000C4BCA" w:rsidRPr="00166739">
        <w:rPr>
          <w:rFonts w:ascii="Arial" w:hAnsi="Arial" w:cs="Arial"/>
          <w:sz w:val="20"/>
        </w:rPr>
        <w:t xml:space="preserve">re that the QRIS </w:t>
      </w:r>
      <w:proofErr w:type="gramStart"/>
      <w:r w:rsidR="000C4BCA" w:rsidRPr="00166739">
        <w:rPr>
          <w:rFonts w:ascii="Arial" w:hAnsi="Arial" w:cs="Arial"/>
          <w:sz w:val="20"/>
        </w:rPr>
        <w:t>takes into account</w:t>
      </w:r>
      <w:proofErr w:type="gramEnd"/>
      <w:r w:rsidR="000C4BCA" w:rsidRPr="00166739">
        <w:rPr>
          <w:rFonts w:ascii="Arial" w:hAnsi="Arial" w:cs="Arial"/>
          <w:sz w:val="20"/>
        </w:rPr>
        <w:t xml:space="preserve"> the diversity of </w:t>
      </w:r>
      <w:r w:rsidR="00FF435F" w:rsidRPr="00166739">
        <w:rPr>
          <w:rFonts w:ascii="Arial" w:hAnsi="Arial" w:cs="Arial"/>
          <w:sz w:val="20"/>
        </w:rPr>
        <w:t xml:space="preserve">Tribal child care programs in California, </w:t>
      </w:r>
      <w:r w:rsidR="0065742A" w:rsidRPr="00166739">
        <w:rPr>
          <w:rFonts w:ascii="Arial" w:hAnsi="Arial" w:cs="Arial"/>
          <w:sz w:val="20"/>
        </w:rPr>
        <w:t xml:space="preserve">the </w:t>
      </w:r>
      <w:r w:rsidR="0076696B" w:rsidRPr="00166739">
        <w:rPr>
          <w:rFonts w:ascii="Arial" w:hAnsi="Arial" w:cs="Arial"/>
          <w:sz w:val="20"/>
        </w:rPr>
        <w:t>Region IX Office of Child Care would like to include to the extent practicable, each Tribe</w:t>
      </w:r>
      <w:r w:rsidRPr="00166739">
        <w:rPr>
          <w:rFonts w:ascii="Arial" w:hAnsi="Arial" w:cs="Arial"/>
          <w:sz w:val="20"/>
        </w:rPr>
        <w:t xml:space="preserve">.  </w:t>
      </w:r>
    </w:p>
    <w:p w14:paraId="216FABFD" w14:textId="77777777" w:rsidR="00C96ADF" w:rsidRPr="00166739" w:rsidRDefault="00C96ADF" w:rsidP="00A8466C">
      <w:pPr>
        <w:rPr>
          <w:rFonts w:ascii="Arial" w:hAnsi="Arial" w:cs="Arial"/>
          <w:sz w:val="20"/>
        </w:rPr>
      </w:pPr>
    </w:p>
    <w:p w14:paraId="5425CBAC" w14:textId="77777777" w:rsidR="00A8466C" w:rsidRPr="00166739" w:rsidRDefault="00CF00F0" w:rsidP="00A8466C">
      <w:pPr>
        <w:rPr>
          <w:rFonts w:ascii="Arial" w:hAnsi="Arial" w:cs="Arial"/>
          <w:sz w:val="20"/>
        </w:rPr>
      </w:pPr>
      <w:r w:rsidRPr="00166739">
        <w:rPr>
          <w:rFonts w:ascii="Arial" w:hAnsi="Arial" w:cs="Arial"/>
          <w:sz w:val="20"/>
        </w:rPr>
        <w:t>Involvement in the TCCAC and</w:t>
      </w:r>
      <w:r w:rsidR="006638E1" w:rsidRPr="00166739">
        <w:rPr>
          <w:rFonts w:ascii="Arial" w:hAnsi="Arial" w:cs="Arial"/>
          <w:sz w:val="20"/>
        </w:rPr>
        <w:t xml:space="preserve"> the State-Tribes </w:t>
      </w:r>
      <w:r w:rsidRPr="00166739">
        <w:rPr>
          <w:rFonts w:ascii="Arial" w:hAnsi="Arial" w:cs="Arial"/>
          <w:sz w:val="20"/>
        </w:rPr>
        <w:t xml:space="preserve">Workgroup </w:t>
      </w:r>
      <w:r w:rsidR="00A8466C" w:rsidRPr="00166739">
        <w:rPr>
          <w:rFonts w:ascii="Arial" w:hAnsi="Arial" w:cs="Arial"/>
          <w:sz w:val="20"/>
        </w:rPr>
        <w:t xml:space="preserve">meets the CCDF requirements to coordinate the delivery of CCDF-funded child care services with other </w:t>
      </w:r>
      <w:r w:rsidRPr="00166739">
        <w:rPr>
          <w:rFonts w:ascii="Arial" w:hAnsi="Arial" w:cs="Arial"/>
          <w:sz w:val="20"/>
        </w:rPr>
        <w:t>T</w:t>
      </w:r>
      <w:r w:rsidR="00A8466C" w:rsidRPr="00166739">
        <w:rPr>
          <w:rFonts w:ascii="Arial" w:hAnsi="Arial" w:cs="Arial"/>
          <w:sz w:val="20"/>
        </w:rPr>
        <w:t xml:space="preserve">ribal, Federal, State, and local child care, early childhood development programs, </w:t>
      </w:r>
      <w:r w:rsidR="003924F9" w:rsidRPr="00166739">
        <w:rPr>
          <w:rFonts w:ascii="Arial" w:hAnsi="Arial" w:cs="Arial"/>
          <w:sz w:val="20"/>
        </w:rPr>
        <w:t>and is an appropriate use of CCDF quality dollars</w:t>
      </w:r>
      <w:r w:rsidR="00A8466C" w:rsidRPr="00166739">
        <w:rPr>
          <w:rFonts w:ascii="Arial" w:hAnsi="Arial" w:cs="Arial"/>
          <w:sz w:val="20"/>
        </w:rPr>
        <w:t xml:space="preserve">. </w:t>
      </w:r>
      <w:r w:rsidRPr="00166739">
        <w:rPr>
          <w:rFonts w:ascii="Arial" w:hAnsi="Arial" w:cs="Arial"/>
          <w:sz w:val="20"/>
        </w:rPr>
        <w:t xml:space="preserve"> </w:t>
      </w:r>
      <w:r w:rsidR="00A8466C" w:rsidRPr="00166739">
        <w:rPr>
          <w:rFonts w:ascii="Arial" w:hAnsi="Arial" w:cs="Arial"/>
          <w:sz w:val="20"/>
        </w:rPr>
        <w:t xml:space="preserve">It provides opportunities to collaborate with other </w:t>
      </w:r>
      <w:r w:rsidRPr="00166739">
        <w:rPr>
          <w:rFonts w:ascii="Arial" w:hAnsi="Arial" w:cs="Arial"/>
          <w:sz w:val="20"/>
        </w:rPr>
        <w:t>T</w:t>
      </w:r>
      <w:r w:rsidR="00A8466C" w:rsidRPr="00166739">
        <w:rPr>
          <w:rFonts w:ascii="Arial" w:hAnsi="Arial" w:cs="Arial"/>
          <w:sz w:val="20"/>
        </w:rPr>
        <w:t>ribal governments</w:t>
      </w:r>
      <w:r w:rsidR="003924F9" w:rsidRPr="00166739">
        <w:rPr>
          <w:rFonts w:ascii="Arial" w:hAnsi="Arial" w:cs="Arial"/>
          <w:sz w:val="20"/>
        </w:rPr>
        <w:t>,</w:t>
      </w:r>
      <w:r w:rsidR="00A8466C" w:rsidRPr="00166739">
        <w:rPr>
          <w:rFonts w:ascii="Arial" w:hAnsi="Arial" w:cs="Arial"/>
          <w:sz w:val="20"/>
        </w:rPr>
        <w:t xml:space="preserve"> to ensure accurate child counts, </w:t>
      </w:r>
      <w:r w:rsidR="003924F9" w:rsidRPr="00166739">
        <w:rPr>
          <w:rFonts w:ascii="Arial" w:hAnsi="Arial" w:cs="Arial"/>
          <w:sz w:val="20"/>
        </w:rPr>
        <w:t xml:space="preserve">to </w:t>
      </w:r>
      <w:r w:rsidR="00A8466C" w:rsidRPr="00166739">
        <w:rPr>
          <w:rFonts w:ascii="Arial" w:hAnsi="Arial" w:cs="Arial"/>
          <w:sz w:val="20"/>
        </w:rPr>
        <w:t xml:space="preserve">identify overlapping service areas (as federally required), </w:t>
      </w:r>
      <w:r w:rsidRPr="00166739">
        <w:rPr>
          <w:rFonts w:ascii="Arial" w:hAnsi="Arial" w:cs="Arial"/>
          <w:sz w:val="20"/>
        </w:rPr>
        <w:t>and</w:t>
      </w:r>
      <w:r w:rsidR="00A8466C" w:rsidRPr="00166739">
        <w:rPr>
          <w:rFonts w:ascii="Arial" w:hAnsi="Arial" w:cs="Arial"/>
          <w:sz w:val="20"/>
        </w:rPr>
        <w:t xml:space="preserve"> to coordinate child care services and construct a training agenda </w:t>
      </w:r>
      <w:r w:rsidR="003924F9" w:rsidRPr="00166739">
        <w:rPr>
          <w:rFonts w:ascii="Arial" w:hAnsi="Arial" w:cs="Arial"/>
          <w:sz w:val="20"/>
        </w:rPr>
        <w:t xml:space="preserve">that </w:t>
      </w:r>
      <w:r w:rsidR="00A8466C" w:rsidRPr="00166739">
        <w:rPr>
          <w:rFonts w:ascii="Arial" w:hAnsi="Arial" w:cs="Arial"/>
          <w:sz w:val="20"/>
        </w:rPr>
        <w:t>meet</w:t>
      </w:r>
      <w:r w:rsidR="003924F9" w:rsidRPr="00166739">
        <w:rPr>
          <w:rFonts w:ascii="Arial" w:hAnsi="Arial" w:cs="Arial"/>
          <w:sz w:val="20"/>
        </w:rPr>
        <w:t>s</w:t>
      </w:r>
      <w:r w:rsidR="00A8466C" w:rsidRPr="00166739">
        <w:rPr>
          <w:rFonts w:ascii="Arial" w:hAnsi="Arial" w:cs="Arial"/>
          <w:sz w:val="20"/>
        </w:rPr>
        <w:t xml:space="preserve"> the diverse needs of </w:t>
      </w:r>
      <w:r w:rsidRPr="00166739">
        <w:rPr>
          <w:rFonts w:ascii="Arial" w:hAnsi="Arial" w:cs="Arial"/>
          <w:sz w:val="20"/>
        </w:rPr>
        <w:t>T</w:t>
      </w:r>
      <w:r w:rsidR="00A8466C" w:rsidRPr="00166739">
        <w:rPr>
          <w:rFonts w:ascii="Arial" w:hAnsi="Arial" w:cs="Arial"/>
          <w:sz w:val="20"/>
        </w:rPr>
        <w:t>ri</w:t>
      </w:r>
      <w:r w:rsidR="000C4BCA" w:rsidRPr="00166739">
        <w:rPr>
          <w:rFonts w:ascii="Arial" w:hAnsi="Arial" w:cs="Arial"/>
          <w:sz w:val="20"/>
        </w:rPr>
        <w:t xml:space="preserve">bal child care programs.  </w:t>
      </w:r>
      <w:r w:rsidR="00A8466C" w:rsidRPr="00166739">
        <w:rPr>
          <w:rFonts w:ascii="Arial" w:hAnsi="Arial" w:cs="Arial"/>
          <w:sz w:val="20"/>
        </w:rPr>
        <w:t>Your support in assuring your Tribe’s attendance and participation at these meetings is essential</w:t>
      </w:r>
      <w:r w:rsidR="003924F9" w:rsidRPr="00166739">
        <w:rPr>
          <w:rFonts w:ascii="Arial" w:hAnsi="Arial" w:cs="Arial"/>
          <w:sz w:val="20"/>
        </w:rPr>
        <w:t xml:space="preserve"> to the success of this group</w:t>
      </w:r>
      <w:r w:rsidR="00A8466C" w:rsidRPr="00166739">
        <w:rPr>
          <w:rFonts w:ascii="Arial" w:hAnsi="Arial" w:cs="Arial"/>
          <w:sz w:val="20"/>
        </w:rPr>
        <w:t xml:space="preserve">. </w:t>
      </w:r>
      <w:r w:rsidR="003924F9" w:rsidRPr="00166739">
        <w:rPr>
          <w:rFonts w:ascii="Arial" w:hAnsi="Arial" w:cs="Arial"/>
          <w:sz w:val="20"/>
        </w:rPr>
        <w:t xml:space="preserve"> </w:t>
      </w:r>
      <w:r w:rsidR="00A8466C" w:rsidRPr="00166739">
        <w:rPr>
          <w:rFonts w:ascii="Arial" w:hAnsi="Arial" w:cs="Arial"/>
          <w:sz w:val="20"/>
        </w:rPr>
        <w:t xml:space="preserve"> </w:t>
      </w:r>
    </w:p>
    <w:p w14:paraId="49035941" w14:textId="77777777" w:rsidR="00C96ADF" w:rsidRPr="00166739" w:rsidRDefault="00C96ADF" w:rsidP="00A8466C">
      <w:pPr>
        <w:rPr>
          <w:rFonts w:ascii="Arial" w:hAnsi="Arial" w:cs="Arial"/>
          <w:sz w:val="20"/>
        </w:rPr>
      </w:pPr>
    </w:p>
    <w:p w14:paraId="2083EF4D" w14:textId="77777777" w:rsidR="003924F9" w:rsidRPr="00166739" w:rsidRDefault="00A8466C" w:rsidP="00A8466C">
      <w:pPr>
        <w:rPr>
          <w:rFonts w:ascii="Arial" w:hAnsi="Arial" w:cs="Arial"/>
          <w:sz w:val="20"/>
        </w:rPr>
      </w:pPr>
      <w:r w:rsidRPr="00166739">
        <w:rPr>
          <w:rFonts w:ascii="Arial" w:hAnsi="Arial" w:cs="Arial"/>
          <w:sz w:val="20"/>
        </w:rPr>
        <w:lastRenderedPageBreak/>
        <w:t xml:space="preserve">We look forward to working together to strengthen early education and child care and development programs to meet the needs of Tribal children and families. If you </w:t>
      </w:r>
      <w:r w:rsidR="0006384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5E985" wp14:editId="6E7C7339">
                <wp:simplePos x="0" y="0"/>
                <wp:positionH relativeFrom="column">
                  <wp:posOffset>-913765</wp:posOffset>
                </wp:positionH>
                <wp:positionV relativeFrom="paragraph">
                  <wp:posOffset>110490</wp:posOffset>
                </wp:positionV>
                <wp:extent cx="2057400" cy="7772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73248" w14:textId="77777777" w:rsidR="00D46CC6" w:rsidRPr="003739E0" w:rsidRDefault="00D46CC6" w:rsidP="00F6607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E985" id="_x0000_s1027" type="#_x0000_t202" style="position:absolute;margin-left:-71.95pt;margin-top:8.7pt;width:162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" filled="f" stroked="f">
                <v:textbox>
                  <w:txbxContent>
                    <w:p w14:paraId="44D73248" w14:textId="77777777" w:rsidR="00D46CC6" w:rsidRPr="003739E0" w:rsidRDefault="00D46CC6" w:rsidP="00F6607B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6739">
        <w:rPr>
          <w:rFonts w:ascii="Arial" w:hAnsi="Arial" w:cs="Arial"/>
          <w:sz w:val="20"/>
        </w:rPr>
        <w:t xml:space="preserve">have questions or need additional information, please do not hesitate to contact </w:t>
      </w:r>
      <w:r w:rsidR="003924F9" w:rsidRPr="00166739">
        <w:rPr>
          <w:rFonts w:ascii="Arial" w:hAnsi="Arial" w:cs="Arial"/>
          <w:sz w:val="20"/>
        </w:rPr>
        <w:t>me or your assigned Child Care Program Specialist,</w:t>
      </w:r>
      <w:r w:rsidRPr="00166739">
        <w:rPr>
          <w:rFonts w:ascii="Arial" w:hAnsi="Arial" w:cs="Arial"/>
          <w:sz w:val="20"/>
        </w:rPr>
        <w:t xml:space="preserve"> Kim Relph</w:t>
      </w:r>
      <w:r w:rsidR="00C96ADF" w:rsidRPr="00166739">
        <w:rPr>
          <w:rFonts w:ascii="Arial" w:hAnsi="Arial" w:cs="Arial"/>
          <w:sz w:val="20"/>
        </w:rPr>
        <w:t xml:space="preserve"> </w:t>
      </w:r>
      <w:r w:rsidRPr="00166739">
        <w:rPr>
          <w:rFonts w:ascii="Arial" w:hAnsi="Arial" w:cs="Arial"/>
          <w:sz w:val="20"/>
        </w:rPr>
        <w:t>at (415) 437-8485</w:t>
      </w:r>
      <w:r w:rsidR="003924F9" w:rsidRPr="00166739">
        <w:rPr>
          <w:rFonts w:ascii="Arial" w:hAnsi="Arial" w:cs="Arial"/>
          <w:sz w:val="20"/>
        </w:rPr>
        <w:t xml:space="preserve"> or Kurt Gee at (415) 437-8443</w:t>
      </w:r>
      <w:r w:rsidRPr="00166739">
        <w:rPr>
          <w:rFonts w:ascii="Arial" w:hAnsi="Arial" w:cs="Arial"/>
          <w:sz w:val="20"/>
        </w:rPr>
        <w:t>.</w:t>
      </w:r>
      <w:r w:rsidR="003924F9" w:rsidRPr="00166739">
        <w:rPr>
          <w:rFonts w:ascii="Arial" w:hAnsi="Arial" w:cs="Arial"/>
          <w:sz w:val="20"/>
        </w:rPr>
        <w:t xml:space="preserve">  Thank you for your time and consideration.</w:t>
      </w:r>
    </w:p>
    <w:p w14:paraId="00802AE7" w14:textId="77777777" w:rsidR="003924F9" w:rsidRDefault="003924F9" w:rsidP="00A8466C">
      <w:pPr>
        <w:rPr>
          <w:rFonts w:ascii="Arial" w:hAnsi="Arial" w:cs="Arial"/>
          <w:sz w:val="20"/>
        </w:rPr>
      </w:pPr>
    </w:p>
    <w:p w14:paraId="4FFA8FCC" w14:textId="77777777" w:rsidR="00CD6A97" w:rsidRPr="00166739" w:rsidRDefault="00CD6A97" w:rsidP="00A8466C">
      <w:pPr>
        <w:rPr>
          <w:rFonts w:ascii="Arial" w:hAnsi="Arial" w:cs="Arial"/>
          <w:sz w:val="20"/>
        </w:rPr>
      </w:pPr>
    </w:p>
    <w:p w14:paraId="5A6B6192" w14:textId="77777777" w:rsidR="003924F9" w:rsidRPr="00166739" w:rsidRDefault="003924F9" w:rsidP="00A8466C">
      <w:pPr>
        <w:rPr>
          <w:rFonts w:ascii="Arial" w:hAnsi="Arial" w:cs="Arial"/>
          <w:sz w:val="20"/>
        </w:rPr>
      </w:pP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  <w:t>Sincerely,</w:t>
      </w:r>
    </w:p>
    <w:p w14:paraId="648B08E3" w14:textId="77777777" w:rsidR="003924F9" w:rsidRPr="00166739" w:rsidRDefault="003924F9" w:rsidP="00A8466C">
      <w:pPr>
        <w:rPr>
          <w:rFonts w:ascii="Arial" w:hAnsi="Arial" w:cs="Arial"/>
          <w:sz w:val="20"/>
        </w:rPr>
      </w:pPr>
    </w:p>
    <w:p w14:paraId="44E0C70E" w14:textId="77777777" w:rsidR="003924F9" w:rsidRPr="00166739" w:rsidRDefault="003924F9" w:rsidP="00A8466C">
      <w:pPr>
        <w:rPr>
          <w:rFonts w:ascii="Arial" w:hAnsi="Arial" w:cs="Arial"/>
          <w:sz w:val="20"/>
        </w:rPr>
      </w:pPr>
    </w:p>
    <w:p w14:paraId="7E412EB6" w14:textId="77777777" w:rsidR="003924F9" w:rsidRPr="0006384D" w:rsidRDefault="0006384D" w:rsidP="0006384D">
      <w:pPr>
        <w:ind w:left="720"/>
        <w:rPr>
          <w:rFonts w:ascii="Magneto" w:hAnsi="Magneto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Magneto" w:hAnsi="Magneto" w:cs="Arial"/>
          <w:sz w:val="20"/>
        </w:rPr>
        <w:t>Robert E. Garcia</w:t>
      </w:r>
    </w:p>
    <w:p w14:paraId="25A9F906" w14:textId="77777777" w:rsidR="003924F9" w:rsidRPr="00166739" w:rsidRDefault="003924F9" w:rsidP="00A8466C">
      <w:pPr>
        <w:rPr>
          <w:rFonts w:ascii="Arial" w:hAnsi="Arial" w:cs="Arial"/>
          <w:sz w:val="20"/>
        </w:rPr>
      </w:pPr>
    </w:p>
    <w:p w14:paraId="04C32D3B" w14:textId="77777777" w:rsidR="003924F9" w:rsidRPr="00166739" w:rsidRDefault="00F6607B" w:rsidP="00A846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924F9" w:rsidRPr="00166739">
        <w:rPr>
          <w:rFonts w:ascii="Arial" w:hAnsi="Arial" w:cs="Arial"/>
          <w:sz w:val="20"/>
        </w:rPr>
        <w:t>Robert E. Garcia</w:t>
      </w:r>
    </w:p>
    <w:p w14:paraId="4EAADFF0" w14:textId="77777777" w:rsidR="003924F9" w:rsidRPr="00166739" w:rsidRDefault="003924F9" w:rsidP="00A8466C">
      <w:pPr>
        <w:rPr>
          <w:rFonts w:ascii="Arial" w:hAnsi="Arial" w:cs="Arial"/>
          <w:sz w:val="20"/>
        </w:rPr>
      </w:pP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  <w:t>Regional Program Manager</w:t>
      </w:r>
    </w:p>
    <w:p w14:paraId="0C5DDA2D" w14:textId="77777777" w:rsidR="00A8466C" w:rsidRDefault="003924F9" w:rsidP="00A8466C">
      <w:pPr>
        <w:rPr>
          <w:rFonts w:ascii="Arial" w:hAnsi="Arial" w:cs="Arial"/>
          <w:sz w:val="20"/>
        </w:rPr>
      </w:pP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</w:r>
      <w:r w:rsidRPr="00166739">
        <w:rPr>
          <w:rFonts w:ascii="Arial" w:hAnsi="Arial" w:cs="Arial"/>
          <w:sz w:val="20"/>
        </w:rPr>
        <w:tab/>
        <w:t>Office of Child Care, Region IX</w:t>
      </w:r>
      <w:r w:rsidR="00A8466C" w:rsidRPr="00166739">
        <w:rPr>
          <w:rFonts w:ascii="Arial" w:hAnsi="Arial" w:cs="Arial"/>
          <w:sz w:val="20"/>
        </w:rPr>
        <w:t xml:space="preserve"> </w:t>
      </w:r>
    </w:p>
    <w:p w14:paraId="0787979D" w14:textId="77777777" w:rsidR="0018262B" w:rsidRDefault="0018262B" w:rsidP="00A8466C">
      <w:pPr>
        <w:rPr>
          <w:rFonts w:ascii="Arial" w:hAnsi="Arial" w:cs="Arial"/>
          <w:sz w:val="20"/>
        </w:rPr>
      </w:pPr>
    </w:p>
    <w:p w14:paraId="77D01C67" w14:textId="77777777" w:rsidR="0018262B" w:rsidRDefault="0018262B" w:rsidP="00A8466C">
      <w:pPr>
        <w:rPr>
          <w:rFonts w:ascii="Arial" w:hAnsi="Arial" w:cs="Arial"/>
          <w:sz w:val="20"/>
        </w:rPr>
      </w:pPr>
    </w:p>
    <w:p w14:paraId="05DE885E" w14:textId="77777777" w:rsidR="0018262B" w:rsidRPr="00166739" w:rsidRDefault="00D46CC6" w:rsidP="00A846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cc:  Tribal CCDF Administrator</w:t>
      </w:r>
    </w:p>
    <w:p w14:paraId="452235D2" w14:textId="77777777" w:rsidR="00A8466C" w:rsidRPr="00166739" w:rsidRDefault="00A8466C" w:rsidP="00A8466C">
      <w:pPr>
        <w:rPr>
          <w:rFonts w:ascii="Arial" w:hAnsi="Arial" w:cs="Arial"/>
          <w:sz w:val="20"/>
        </w:rPr>
      </w:pPr>
    </w:p>
    <w:p w14:paraId="4C77918E" w14:textId="77777777" w:rsidR="00A8466C" w:rsidRDefault="00A8466C" w:rsidP="00A8466C">
      <w:pPr>
        <w:ind w:left="4320"/>
      </w:pPr>
    </w:p>
    <w:p w14:paraId="2217CD61" w14:textId="77777777" w:rsidR="00A8466C" w:rsidRDefault="00A8466C" w:rsidP="00A8466C">
      <w:pPr>
        <w:ind w:left="4320"/>
      </w:pPr>
    </w:p>
    <w:p w14:paraId="062EBF15" w14:textId="77777777" w:rsidR="00157C10" w:rsidRDefault="00157C10"/>
    <w:sectPr w:rsidR="00157C10" w:rsidSect="009967F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DEA9" w14:textId="77777777" w:rsidR="00672085" w:rsidRDefault="00672085" w:rsidP="00A00CF8">
      <w:r>
        <w:separator/>
      </w:r>
    </w:p>
  </w:endnote>
  <w:endnote w:type="continuationSeparator" w:id="0">
    <w:p w14:paraId="5430735D" w14:textId="77777777" w:rsidR="00672085" w:rsidRDefault="00672085" w:rsidP="00A0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3EBB" w14:textId="77777777" w:rsidR="00672085" w:rsidRDefault="00672085" w:rsidP="00A00CF8">
      <w:r>
        <w:separator/>
      </w:r>
    </w:p>
  </w:footnote>
  <w:footnote w:type="continuationSeparator" w:id="0">
    <w:p w14:paraId="1702DDAE" w14:textId="77777777" w:rsidR="00672085" w:rsidRDefault="00672085" w:rsidP="00A0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C0A4" w14:textId="77777777" w:rsidR="00D46CC6" w:rsidRPr="006C5F0D" w:rsidRDefault="00D46CC6">
    <w:pPr>
      <w:pStyle w:val="Header"/>
      <w:rPr>
        <w:rFonts w:ascii="Arial" w:hAnsi="Arial" w:cs="Arial"/>
        <w:sz w:val="20"/>
      </w:rPr>
    </w:pPr>
    <w:r w:rsidRPr="006C5F0D">
      <w:rPr>
        <w:rFonts w:ascii="Arial" w:hAnsi="Arial" w:cs="Arial"/>
        <w:sz w:val="20"/>
      </w:rPr>
      <w:t xml:space="preserve">Page 2 </w:t>
    </w:r>
    <w:r>
      <w:rPr>
        <w:rFonts w:ascii="Arial" w:hAnsi="Arial" w:cs="Arial"/>
        <w:sz w:val="20"/>
      </w:rPr>
      <w:t>–</w:t>
    </w:r>
    <w:r w:rsidRPr="006C5F0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Tribal Chairperson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D94E" w14:textId="77777777" w:rsidR="00D46CC6" w:rsidRDefault="00D46CC6">
    <w:pPr>
      <w:pStyle w:val="Header"/>
    </w:pPr>
    <w:r w:rsidRPr="00BB515E">
      <w:rPr>
        <w:noProof/>
      </w:rPr>
      <w:drawing>
        <wp:inline distT="0" distB="0" distL="0" distR="0" wp14:anchorId="28B74462" wp14:editId="19C73A99">
          <wp:extent cx="5486400" cy="1371600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acf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916CD0" w14:textId="77777777" w:rsidR="00D46CC6" w:rsidRDefault="00D46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6C"/>
    <w:rsid w:val="00044A32"/>
    <w:rsid w:val="0006384D"/>
    <w:rsid w:val="0006576C"/>
    <w:rsid w:val="000C4BCA"/>
    <w:rsid w:val="000D70FA"/>
    <w:rsid w:val="000F6C45"/>
    <w:rsid w:val="00107FE5"/>
    <w:rsid w:val="00157C10"/>
    <w:rsid w:val="00166739"/>
    <w:rsid w:val="0018262B"/>
    <w:rsid w:val="0019019A"/>
    <w:rsid w:val="002324C6"/>
    <w:rsid w:val="00255504"/>
    <w:rsid w:val="00284961"/>
    <w:rsid w:val="002A078C"/>
    <w:rsid w:val="003924F9"/>
    <w:rsid w:val="0046005B"/>
    <w:rsid w:val="004B36EC"/>
    <w:rsid w:val="004C78B4"/>
    <w:rsid w:val="004D5E9C"/>
    <w:rsid w:val="0065742A"/>
    <w:rsid w:val="006638E1"/>
    <w:rsid w:val="00672085"/>
    <w:rsid w:val="006C5F0D"/>
    <w:rsid w:val="006F3741"/>
    <w:rsid w:val="0076696B"/>
    <w:rsid w:val="007C22C7"/>
    <w:rsid w:val="008024C9"/>
    <w:rsid w:val="009812A9"/>
    <w:rsid w:val="009967FA"/>
    <w:rsid w:val="009C0727"/>
    <w:rsid w:val="00A00CF8"/>
    <w:rsid w:val="00A20723"/>
    <w:rsid w:val="00A739B2"/>
    <w:rsid w:val="00A8466C"/>
    <w:rsid w:val="00AB13C3"/>
    <w:rsid w:val="00B60ADA"/>
    <w:rsid w:val="00B74DA0"/>
    <w:rsid w:val="00BB515E"/>
    <w:rsid w:val="00BD5651"/>
    <w:rsid w:val="00C1338C"/>
    <w:rsid w:val="00C56A97"/>
    <w:rsid w:val="00C91681"/>
    <w:rsid w:val="00C96ADF"/>
    <w:rsid w:val="00CB7376"/>
    <w:rsid w:val="00CD6A97"/>
    <w:rsid w:val="00CF00F0"/>
    <w:rsid w:val="00D0083E"/>
    <w:rsid w:val="00D04ADC"/>
    <w:rsid w:val="00D46CC6"/>
    <w:rsid w:val="00D86A68"/>
    <w:rsid w:val="00D96919"/>
    <w:rsid w:val="00DA4E32"/>
    <w:rsid w:val="00E10E1A"/>
    <w:rsid w:val="00E25268"/>
    <w:rsid w:val="00E75B10"/>
    <w:rsid w:val="00EC758C"/>
    <w:rsid w:val="00EC7CF3"/>
    <w:rsid w:val="00EF34E7"/>
    <w:rsid w:val="00F104B6"/>
    <w:rsid w:val="00F57CD1"/>
    <w:rsid w:val="00F6607B"/>
    <w:rsid w:val="00F94A04"/>
    <w:rsid w:val="00F95333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8CCDDB"/>
  <w15:docId w15:val="{BB80C48C-3850-4FDE-A80F-CC2852FE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6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00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CF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6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3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3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3C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64A8-8D3D-4206-8A54-61F43468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Kim Relph</dc:creator>
  <cp:lastModifiedBy>T Kim Relph Smith</cp:lastModifiedBy>
  <cp:revision>2</cp:revision>
  <cp:lastPrinted>2012-06-27T16:41:00Z</cp:lastPrinted>
  <dcterms:created xsi:type="dcterms:W3CDTF">2018-02-08T03:50:00Z</dcterms:created>
  <dcterms:modified xsi:type="dcterms:W3CDTF">2018-02-08T03:50:00Z</dcterms:modified>
</cp:coreProperties>
</file>